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F0349" w14:textId="0575B5C6" w:rsidR="0045168A" w:rsidRDefault="003702CE" w:rsidP="0045168A">
      <w:pPr>
        <w:pStyle w:val="Textkrper"/>
        <w:spacing w:line="276" w:lineRule="auto"/>
        <w:ind w:right="-10"/>
        <w:rPr>
          <w:rFonts w:ascii="Arial" w:hAnsi="Arial" w:cs="Arial"/>
          <w:color w:val="00B2AA" w:themeColor="accent1"/>
        </w:rPr>
      </w:pPr>
      <w:bookmarkStart w:id="0" w:name="_Hlk72412376"/>
      <w:proofErr w:type="spellStart"/>
      <w:r w:rsidRPr="00B47DA4">
        <w:rPr>
          <w:rFonts w:asciiTheme="majorHAnsi" w:eastAsiaTheme="majorEastAsia" w:hAnsiTheme="majorHAnsi" w:cstheme="majorBidi"/>
          <w:bCs/>
          <w:color w:val="00B2AA" w:themeColor="accent1"/>
          <w:kern w:val="28"/>
          <w:sz w:val="40"/>
          <w:szCs w:val="42"/>
          <w:lang w:val="en-GB" w:eastAsia="en-US"/>
        </w:rPr>
        <w:t>Blocchi</w:t>
      </w:r>
      <w:proofErr w:type="spellEnd"/>
      <w:r w:rsidRPr="00B47DA4">
        <w:rPr>
          <w:rFonts w:asciiTheme="majorHAnsi" w:eastAsiaTheme="majorEastAsia" w:hAnsiTheme="majorHAnsi" w:cstheme="majorBidi"/>
          <w:bCs/>
          <w:color w:val="00B2AA" w:themeColor="accent1"/>
          <w:kern w:val="28"/>
          <w:sz w:val="40"/>
          <w:szCs w:val="42"/>
          <w:lang w:val="en-GB" w:eastAsia="en-US"/>
        </w:rPr>
        <w:t xml:space="preserve"> di testo</w:t>
      </w:r>
      <w:r w:rsidR="0045168A">
        <w:rPr>
          <w:rFonts w:asciiTheme="majorHAnsi" w:eastAsiaTheme="majorEastAsia" w:hAnsiTheme="majorHAnsi" w:cstheme="majorBidi"/>
          <w:bCs/>
          <w:color w:val="00B2AA" w:themeColor="accent1"/>
          <w:kern w:val="28"/>
          <w:sz w:val="40"/>
          <w:szCs w:val="42"/>
          <w:lang w:val="en-GB" w:eastAsia="en-US"/>
        </w:rPr>
        <w:br/>
      </w:r>
      <w:bookmarkEnd w:id="0"/>
    </w:p>
    <w:p w14:paraId="74099CC9" w14:textId="16F18876" w:rsidR="003A18E3" w:rsidRDefault="001956D6" w:rsidP="003A18E3">
      <w:pPr>
        <w:pStyle w:val="Textkrper"/>
        <w:spacing w:line="276" w:lineRule="auto"/>
        <w:ind w:right="-10"/>
        <w:rPr>
          <w:rFonts w:ascii="Arial" w:hAnsi="Arial" w:cs="Arial"/>
          <w:color w:val="00B2AA" w:themeColor="accent1"/>
        </w:rPr>
      </w:pPr>
      <w:r w:rsidRPr="001956D6">
        <w:rPr>
          <w:rFonts w:ascii="Arial" w:hAnsi="Arial" w:cs="Arial"/>
          <w:color w:val="00B2AA" w:themeColor="accent1"/>
        </w:rPr>
        <w:t xml:space="preserve">5 </w:t>
      </w:r>
      <w:proofErr w:type="spellStart"/>
      <w:r w:rsidRPr="001956D6">
        <w:rPr>
          <w:rFonts w:ascii="Arial" w:hAnsi="Arial" w:cs="Arial"/>
          <w:color w:val="00B2AA" w:themeColor="accent1"/>
        </w:rPr>
        <w:t>domande</w:t>
      </w:r>
      <w:proofErr w:type="spellEnd"/>
      <w:r w:rsidRPr="001956D6">
        <w:rPr>
          <w:rFonts w:ascii="Arial" w:hAnsi="Arial" w:cs="Arial"/>
          <w:color w:val="00B2AA" w:themeColor="accent1"/>
        </w:rPr>
        <w:t xml:space="preserve"> </w:t>
      </w:r>
      <w:proofErr w:type="spellStart"/>
      <w:r w:rsidRPr="001956D6">
        <w:rPr>
          <w:rFonts w:ascii="Arial" w:hAnsi="Arial" w:cs="Arial"/>
          <w:color w:val="00B2AA" w:themeColor="accent1"/>
        </w:rPr>
        <w:t>all'esperto</w:t>
      </w:r>
      <w:proofErr w:type="spellEnd"/>
    </w:p>
    <w:p w14:paraId="55DCF201" w14:textId="77777777" w:rsidR="00F852B6" w:rsidRDefault="00F852B6" w:rsidP="003A18E3">
      <w:pPr>
        <w:pStyle w:val="Textkrper"/>
        <w:spacing w:line="276" w:lineRule="auto"/>
        <w:ind w:right="-10"/>
        <w:rPr>
          <w:rFonts w:ascii="Arial" w:hAnsi="Arial" w:cs="Arial"/>
        </w:rPr>
      </w:pPr>
    </w:p>
    <w:p w14:paraId="4F97CDC8" w14:textId="77777777" w:rsidR="00EC4CE1" w:rsidRPr="00EC4CE1" w:rsidRDefault="00EC4CE1" w:rsidP="00EC4CE1">
      <w:pPr>
        <w:pStyle w:val="Textkrper"/>
        <w:spacing w:line="276" w:lineRule="auto"/>
        <w:ind w:right="-10"/>
        <w:rPr>
          <w:rFonts w:ascii="Arial" w:hAnsi="Arial" w:cs="Arial"/>
          <w:b/>
          <w:bCs/>
        </w:rPr>
      </w:pPr>
      <w:r w:rsidRPr="00EC4CE1">
        <w:rPr>
          <w:rFonts w:ascii="Arial" w:hAnsi="Arial" w:cs="Arial"/>
          <w:b/>
          <w:lang w:val="it-CH"/>
        </w:rPr>
        <w:t>Ursula Meier Köhler, specialista prevenzione delle cadute presso l’UPI</w:t>
      </w:r>
    </w:p>
    <w:p w14:paraId="0DBE4B80" w14:textId="77777777" w:rsidR="00EC4CE1" w:rsidRPr="00EC4CE1" w:rsidRDefault="00EC4CE1" w:rsidP="00EC4CE1">
      <w:pPr>
        <w:pStyle w:val="Textkrper"/>
        <w:spacing w:line="276" w:lineRule="auto"/>
        <w:ind w:right="-10"/>
        <w:rPr>
          <w:rFonts w:ascii="Arial" w:hAnsi="Arial" w:cs="Arial"/>
        </w:rPr>
      </w:pPr>
    </w:p>
    <w:p w14:paraId="586318CF" w14:textId="77777777" w:rsidR="00EC4CE1" w:rsidRPr="00EC4CE1" w:rsidRDefault="00EC4CE1" w:rsidP="00EC4CE1">
      <w:pPr>
        <w:pStyle w:val="Textkrper"/>
        <w:spacing w:line="276" w:lineRule="auto"/>
        <w:ind w:right="-10"/>
        <w:rPr>
          <w:rFonts w:ascii="Arial" w:hAnsi="Arial" w:cs="Arial"/>
          <w:i/>
          <w:iCs/>
        </w:rPr>
      </w:pPr>
      <w:r w:rsidRPr="00EC4CE1">
        <w:rPr>
          <w:rFonts w:ascii="Arial" w:hAnsi="Arial" w:cs="Arial"/>
          <w:i/>
          <w:lang w:val="it-CH"/>
        </w:rPr>
        <w:t>Perché si sottovaluta il rischio di cadute all’interno della propria abitazione?</w:t>
      </w:r>
    </w:p>
    <w:p w14:paraId="6CBB9696"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 xml:space="preserve">Una caduta in casa è considerata da molti più una bagatella che un infortunio. Non si ama parlarne perché genera sentimenti di vergogna. Ad esempio, «perché succede solo alle persone anziane» o perché è sintomo di una condizione fisica compromessa. Socialmente una caduta in casa è molto meno riconosciuta rispetto a un infortunio sugli sci. </w:t>
      </w:r>
    </w:p>
    <w:p w14:paraId="738CED14" w14:textId="77777777" w:rsidR="00EC4CE1" w:rsidRPr="00EC4CE1" w:rsidRDefault="00EC4CE1" w:rsidP="00EC4CE1">
      <w:pPr>
        <w:pStyle w:val="Textkrper"/>
        <w:spacing w:line="276" w:lineRule="auto"/>
        <w:ind w:right="-10"/>
        <w:rPr>
          <w:rFonts w:ascii="Arial" w:hAnsi="Arial" w:cs="Arial"/>
        </w:rPr>
      </w:pPr>
    </w:p>
    <w:p w14:paraId="00700A63" w14:textId="77777777" w:rsidR="00EC4CE1" w:rsidRPr="00EC4CE1" w:rsidRDefault="00EC4CE1" w:rsidP="00EC4CE1">
      <w:pPr>
        <w:pStyle w:val="Textkrper"/>
        <w:spacing w:line="276" w:lineRule="auto"/>
        <w:ind w:right="-10"/>
        <w:rPr>
          <w:rFonts w:ascii="Arial" w:hAnsi="Arial" w:cs="Arial"/>
          <w:i/>
          <w:iCs/>
        </w:rPr>
      </w:pPr>
      <w:r w:rsidRPr="00EC4CE1">
        <w:rPr>
          <w:rFonts w:ascii="Arial" w:hAnsi="Arial" w:cs="Arial"/>
          <w:i/>
          <w:lang w:val="it-CH"/>
        </w:rPr>
        <w:t>Quali sono le cause «nascoste» delle cadute in casa?</w:t>
      </w:r>
    </w:p>
    <w:p w14:paraId="654B1DA7"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La casa è percepita come un ambiente normale e naturale, «il regno che io stesso costruisco». Di conseguenza, la maggior parte delle persone non si rende conto dei potenziali pericoli. Ad esempio, se una prolunga è lì da anni, perché dovrei inciamparci?</w:t>
      </w:r>
    </w:p>
    <w:p w14:paraId="0DBD7786" w14:textId="77777777" w:rsidR="00EC4CE1" w:rsidRPr="00EC4CE1" w:rsidRDefault="00EC4CE1" w:rsidP="00EC4CE1">
      <w:pPr>
        <w:pStyle w:val="Textkrper"/>
        <w:spacing w:line="276" w:lineRule="auto"/>
        <w:ind w:right="-10"/>
        <w:rPr>
          <w:rFonts w:ascii="Arial" w:hAnsi="Arial" w:cs="Arial"/>
        </w:rPr>
      </w:pPr>
    </w:p>
    <w:p w14:paraId="389F052E" w14:textId="77777777" w:rsidR="00EC4CE1" w:rsidRPr="00EC4CE1" w:rsidRDefault="00EC4CE1" w:rsidP="00EC4CE1">
      <w:pPr>
        <w:pStyle w:val="Textkrper"/>
        <w:spacing w:line="276" w:lineRule="auto"/>
        <w:ind w:right="-10"/>
        <w:rPr>
          <w:rFonts w:ascii="Arial" w:hAnsi="Arial" w:cs="Arial"/>
          <w:i/>
          <w:iCs/>
        </w:rPr>
      </w:pPr>
      <w:r w:rsidRPr="00EC4CE1">
        <w:rPr>
          <w:rFonts w:ascii="Arial" w:hAnsi="Arial" w:cs="Arial"/>
          <w:i/>
          <w:lang w:val="it-CH"/>
        </w:rPr>
        <w:t>Quali sono, secondo lei, le cinque principali situazioni di pericolo?</w:t>
      </w:r>
    </w:p>
    <w:p w14:paraId="479683B6" w14:textId="77777777" w:rsidR="00EC4CE1" w:rsidRPr="00EC4CE1" w:rsidRDefault="00EC4CE1" w:rsidP="00EC4CE1">
      <w:pPr>
        <w:pStyle w:val="Textkrper"/>
        <w:numPr>
          <w:ilvl w:val="0"/>
          <w:numId w:val="30"/>
        </w:numPr>
        <w:spacing w:line="276" w:lineRule="auto"/>
        <w:ind w:right="-10"/>
        <w:rPr>
          <w:rFonts w:ascii="Arial" w:hAnsi="Arial" w:cs="Arial"/>
        </w:rPr>
      </w:pPr>
      <w:r w:rsidRPr="00EC4CE1">
        <w:rPr>
          <w:rFonts w:ascii="Arial" w:hAnsi="Arial" w:cs="Arial"/>
          <w:lang w:val="it-CH"/>
        </w:rPr>
        <w:t>Inciampare in oggetti lasciati in giro</w:t>
      </w:r>
    </w:p>
    <w:p w14:paraId="7447BA53" w14:textId="77777777" w:rsidR="00EC4CE1" w:rsidRPr="00EC4CE1" w:rsidRDefault="00EC4CE1" w:rsidP="00EC4CE1">
      <w:pPr>
        <w:pStyle w:val="Textkrper"/>
        <w:numPr>
          <w:ilvl w:val="0"/>
          <w:numId w:val="30"/>
        </w:numPr>
        <w:spacing w:line="276" w:lineRule="auto"/>
        <w:ind w:right="-10"/>
        <w:rPr>
          <w:rFonts w:ascii="Arial" w:hAnsi="Arial" w:cs="Arial"/>
        </w:rPr>
      </w:pPr>
      <w:r w:rsidRPr="00EC4CE1">
        <w:rPr>
          <w:rFonts w:ascii="Arial" w:hAnsi="Arial" w:cs="Arial"/>
          <w:lang w:val="it-CH"/>
        </w:rPr>
        <w:t>Camminare in casa al buio</w:t>
      </w:r>
    </w:p>
    <w:p w14:paraId="7EC400DA" w14:textId="77777777" w:rsidR="00EC4CE1" w:rsidRPr="00EC4CE1" w:rsidRDefault="00EC4CE1" w:rsidP="00EC4CE1">
      <w:pPr>
        <w:pStyle w:val="Textkrper"/>
        <w:numPr>
          <w:ilvl w:val="0"/>
          <w:numId w:val="30"/>
        </w:numPr>
        <w:spacing w:line="276" w:lineRule="auto"/>
        <w:ind w:right="-10"/>
        <w:rPr>
          <w:rFonts w:ascii="Arial" w:hAnsi="Arial" w:cs="Arial"/>
          <w:szCs w:val="22"/>
        </w:rPr>
      </w:pPr>
      <w:r w:rsidRPr="00EC4CE1">
        <w:rPr>
          <w:rFonts w:ascii="Arial" w:hAnsi="Arial" w:cs="Arial"/>
          <w:lang w:val="it-CH"/>
        </w:rPr>
        <w:t>Inciampare in oggetti depositati sulle scale</w:t>
      </w:r>
    </w:p>
    <w:p w14:paraId="4061B164" w14:textId="77777777" w:rsidR="00EC4CE1" w:rsidRPr="00EC4CE1" w:rsidRDefault="00EC4CE1" w:rsidP="00EC4CE1">
      <w:pPr>
        <w:pStyle w:val="Textkrper"/>
        <w:numPr>
          <w:ilvl w:val="0"/>
          <w:numId w:val="30"/>
        </w:numPr>
        <w:spacing w:line="276" w:lineRule="auto"/>
        <w:ind w:right="-10"/>
        <w:rPr>
          <w:rFonts w:ascii="Arial" w:hAnsi="Arial" w:cs="Arial"/>
        </w:rPr>
      </w:pPr>
      <w:r w:rsidRPr="00EC4CE1">
        <w:rPr>
          <w:rFonts w:ascii="Arial" w:hAnsi="Arial" w:cs="Arial"/>
          <w:lang w:val="it-CH"/>
        </w:rPr>
        <w:t>Scivolare nella doccia o nella vasca da bagno</w:t>
      </w:r>
    </w:p>
    <w:p w14:paraId="7EDF2F74" w14:textId="77777777" w:rsidR="00EC4CE1" w:rsidRPr="00EC4CE1" w:rsidRDefault="00EC4CE1" w:rsidP="00EC4CE1">
      <w:pPr>
        <w:pStyle w:val="Textkrper"/>
        <w:numPr>
          <w:ilvl w:val="0"/>
          <w:numId w:val="30"/>
        </w:numPr>
        <w:spacing w:line="276" w:lineRule="auto"/>
        <w:ind w:right="-10"/>
        <w:rPr>
          <w:rFonts w:ascii="Arial" w:hAnsi="Arial" w:cs="Arial"/>
        </w:rPr>
      </w:pPr>
      <w:r w:rsidRPr="00EC4CE1">
        <w:rPr>
          <w:rFonts w:ascii="Arial" w:hAnsi="Arial" w:cs="Arial"/>
          <w:lang w:val="it-CH"/>
        </w:rPr>
        <w:t>Indossare calzature inadeguate, ad esempio pantofole usurate o calze scivolose</w:t>
      </w:r>
    </w:p>
    <w:p w14:paraId="532C6515" w14:textId="77777777" w:rsidR="00EC4CE1" w:rsidRPr="00EC4CE1" w:rsidRDefault="00EC4CE1" w:rsidP="00EC4CE1">
      <w:pPr>
        <w:pStyle w:val="Textkrper"/>
        <w:spacing w:line="276" w:lineRule="auto"/>
        <w:ind w:right="-10"/>
        <w:rPr>
          <w:rFonts w:ascii="Arial" w:hAnsi="Arial" w:cs="Arial"/>
        </w:rPr>
      </w:pPr>
    </w:p>
    <w:p w14:paraId="692EBEDA" w14:textId="77777777" w:rsidR="00EC4CE1" w:rsidRPr="00EC4CE1" w:rsidRDefault="00EC4CE1" w:rsidP="00EC4CE1">
      <w:pPr>
        <w:pStyle w:val="Textkrper"/>
        <w:spacing w:line="276" w:lineRule="auto"/>
        <w:ind w:right="-10"/>
        <w:rPr>
          <w:rFonts w:ascii="Arial" w:hAnsi="Arial" w:cs="Arial"/>
          <w:i/>
          <w:iCs/>
        </w:rPr>
      </w:pPr>
      <w:r w:rsidRPr="00EC4CE1">
        <w:rPr>
          <w:rFonts w:ascii="Arial" w:hAnsi="Arial" w:cs="Arial"/>
          <w:i/>
          <w:lang w:val="it-CH"/>
        </w:rPr>
        <w:t>In che modo i datori di lavoro possono contribuire a prevenire gli infortuni da caduta?</w:t>
      </w:r>
    </w:p>
    <w:p w14:paraId="415CA46F" w14:textId="77777777" w:rsidR="00EC4CE1" w:rsidRPr="00EC4CE1" w:rsidRDefault="00EC4CE1" w:rsidP="00EC4CE1">
      <w:pPr>
        <w:pStyle w:val="Textkrper"/>
        <w:spacing w:line="276" w:lineRule="auto"/>
        <w:ind w:right="-10"/>
        <w:rPr>
          <w:rFonts w:ascii="Arial" w:hAnsi="Arial" w:cs="Arial"/>
        </w:rPr>
      </w:pPr>
      <w:r w:rsidRPr="00EC4CE1">
        <w:rPr>
          <w:rFonts w:ascii="Arial" w:hAnsi="Arial" w:cs="Arial"/>
          <w:lang w:val="it-CH"/>
        </w:rPr>
        <w:t>Potrebbero magari inserire la nostra campagna sui loro canali di comunicazione. Oppure sensibilizzare il personale organizzando in collaborazione con l’UPI un workshop in azienda sulla prevenzione delle cadute, durante il quale i partecipanti possono svolgere anche esercizi pratici. Questo aspetto è molto importante perché l’essere umano impara meglio tramite l’esperienza che non seguendo una presentazione PowerPoint.</w:t>
      </w:r>
    </w:p>
    <w:p w14:paraId="1A1D1E1A" w14:textId="77777777" w:rsidR="00EC4CE1" w:rsidRPr="00EC4CE1" w:rsidRDefault="00EC4CE1" w:rsidP="00EC4CE1">
      <w:pPr>
        <w:pStyle w:val="Textkrper"/>
        <w:spacing w:line="276" w:lineRule="auto"/>
        <w:ind w:right="-10"/>
        <w:rPr>
          <w:rFonts w:ascii="Arial" w:hAnsi="Arial" w:cs="Arial"/>
        </w:rPr>
      </w:pPr>
    </w:p>
    <w:p w14:paraId="6A1894DF" w14:textId="77777777" w:rsidR="00EC4CE1" w:rsidRPr="00EC4CE1" w:rsidRDefault="00EC4CE1" w:rsidP="00EC4CE1">
      <w:pPr>
        <w:pStyle w:val="Textkrper"/>
        <w:spacing w:line="276" w:lineRule="auto"/>
        <w:ind w:right="-10"/>
        <w:rPr>
          <w:rFonts w:ascii="Arial" w:hAnsi="Arial" w:cs="Arial"/>
          <w:i/>
          <w:iCs/>
        </w:rPr>
      </w:pPr>
      <w:r w:rsidRPr="00EC4CE1">
        <w:rPr>
          <w:rFonts w:ascii="Arial" w:hAnsi="Arial" w:cs="Arial"/>
          <w:i/>
          <w:lang w:val="it-CH"/>
        </w:rPr>
        <w:t>Cosa la motiva a impegnarsi nella prevenzione delle cadute?</w:t>
      </w:r>
    </w:p>
    <w:p w14:paraId="009D55CE" w14:textId="1299A2C4" w:rsidR="00EC4CE1" w:rsidRPr="00EC4CE1" w:rsidRDefault="00EC4CE1" w:rsidP="0086509C">
      <w:pPr>
        <w:pStyle w:val="Textkrper"/>
        <w:spacing w:line="276" w:lineRule="auto"/>
        <w:ind w:right="-10"/>
        <w:rPr>
          <w:rFonts w:ascii="Arial" w:hAnsi="Arial" w:cs="Arial"/>
        </w:rPr>
      </w:pPr>
      <w:r w:rsidRPr="00EC4CE1">
        <w:rPr>
          <w:rFonts w:ascii="Arial" w:hAnsi="Arial" w:cs="Arial"/>
          <w:lang w:val="it-CH"/>
        </w:rPr>
        <w:t xml:space="preserve">Non voglio che la gente soffra per una caduta. Il dolore non è solo fisico. Una caduta colpisce nel vivo. È un piccolo trauma. La paura scatenata da un evento che avrebbe facilmente potuto essere evitato può essere molto difficile da superare. Bisogna fare qualcosa. </w:t>
      </w:r>
    </w:p>
    <w:p w14:paraId="2FA0F9B9" w14:textId="41F7F21D" w:rsidR="00F04C38" w:rsidRPr="00EC4CE1" w:rsidRDefault="00F04C38" w:rsidP="00EC4CE1"/>
    <w:sectPr w:rsidR="00F04C38" w:rsidRPr="00EC4CE1" w:rsidSect="001807E6">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BC07A" w14:textId="77777777" w:rsidR="001807E6" w:rsidRDefault="001807E6" w:rsidP="00F91D37">
      <w:pPr>
        <w:spacing w:line="240" w:lineRule="auto"/>
      </w:pPr>
      <w:r>
        <w:separator/>
      </w:r>
    </w:p>
  </w:endnote>
  <w:endnote w:type="continuationSeparator" w:id="0">
    <w:p w14:paraId="5FE572E9" w14:textId="77777777" w:rsidR="001807E6" w:rsidRDefault="001807E6" w:rsidP="00F91D37">
      <w:pPr>
        <w:spacing w:line="240" w:lineRule="auto"/>
      </w:pPr>
      <w:r>
        <w:continuationSeparator/>
      </w:r>
    </w:p>
  </w:endnote>
  <w:endnote w:type="continuationNotice" w:id="1">
    <w:p w14:paraId="5171D640" w14:textId="77777777" w:rsidR="001807E6" w:rsidRDefault="001807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556F3F24"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3702CE">
      <w:rPr>
        <w:sz w:val="12"/>
      </w:rPr>
      <w:t>1</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7F874" w14:textId="77777777" w:rsidR="001807E6" w:rsidRDefault="001807E6" w:rsidP="000F1B04">
      <w:pPr>
        <w:pStyle w:val="Fussnotentrennlinie"/>
      </w:pPr>
    </w:p>
  </w:footnote>
  <w:footnote w:type="continuationSeparator" w:id="0">
    <w:p w14:paraId="120B9E14" w14:textId="77777777" w:rsidR="001807E6" w:rsidRDefault="001807E6" w:rsidP="00F91D37">
      <w:pPr>
        <w:spacing w:line="240" w:lineRule="auto"/>
      </w:pPr>
      <w:r>
        <w:continuationSeparator/>
      </w:r>
    </w:p>
  </w:footnote>
  <w:footnote w:type="continuationNotice" w:id="1">
    <w:p w14:paraId="67558871" w14:textId="77777777" w:rsidR="001807E6" w:rsidRDefault="001807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5824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07E6"/>
    <w:rsid w:val="0018555F"/>
    <w:rsid w:val="00185F8E"/>
    <w:rsid w:val="001945AB"/>
    <w:rsid w:val="001956D6"/>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2CE"/>
    <w:rsid w:val="00370A19"/>
    <w:rsid w:val="003757E4"/>
    <w:rsid w:val="00375834"/>
    <w:rsid w:val="003917AD"/>
    <w:rsid w:val="003A18E3"/>
    <w:rsid w:val="003B36DC"/>
    <w:rsid w:val="003B3DD8"/>
    <w:rsid w:val="003C07BC"/>
    <w:rsid w:val="003C59F2"/>
    <w:rsid w:val="003D0FAA"/>
    <w:rsid w:val="003F065E"/>
    <w:rsid w:val="003F1A56"/>
    <w:rsid w:val="00405035"/>
    <w:rsid w:val="0043470C"/>
    <w:rsid w:val="00445495"/>
    <w:rsid w:val="0045168A"/>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2999"/>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6509C"/>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B7000"/>
    <w:rsid w:val="00AC2D5B"/>
    <w:rsid w:val="00AD05A7"/>
    <w:rsid w:val="00AD36B2"/>
    <w:rsid w:val="00AE2688"/>
    <w:rsid w:val="00AF3870"/>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4CE1"/>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52B6"/>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535123887">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215121818">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2.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3.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4.xml><?xml version="1.0" encoding="utf-8"?>
<ds:datastoreItem xmlns:ds="http://schemas.openxmlformats.org/officeDocument/2006/customXml" ds:itemID="{5BEDFDF7-C3C2-444C-8A38-BFA5E8FFF9CF}">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schemas.microsoft.com/office/infopath/2007/PartnerControls"/>
    <ds:schemaRef ds:uri="1da3a447-1f6e-473a-a5bf-b98cb1bd722e"/>
    <ds:schemaRef ds:uri="ac18b425-c7a8-42d5-83f0-5a01a0e82d61"/>
    <ds:schemaRef ds:uri="http://purl.org/dc/dcmitype/"/>
    <ds:schemaRef ds:uri="http://purl.org/dc/terms/"/>
  </ds:schemaRefs>
</ds:datastoreItem>
</file>

<file path=customXml/itemProps5.xml><?xml version="1.0" encoding="utf-8"?>
<ds:datastoreItem xmlns:ds="http://schemas.openxmlformats.org/officeDocument/2006/customXml" ds:itemID="{B1E8A79A-16CB-4D14-8E66-B1034CF0A0DB}"/>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1720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17</cp:revision>
  <cp:lastPrinted>2016-12-09T10:10:00Z</cp:lastPrinted>
  <dcterms:created xsi:type="dcterms:W3CDTF">2021-12-14T09:03:00Z</dcterms:created>
  <dcterms:modified xsi:type="dcterms:W3CDTF">2024-01-19T09:36:00Z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